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AB3" w:rsidRPr="00AE5AB3" w:rsidRDefault="00AE5AB3" w:rsidP="00AE5AB3">
      <w:pPr>
        <w:spacing w:after="0" w:line="240" w:lineRule="auto"/>
        <w:rPr>
          <w:rFonts w:ascii="Times New Roman" w:eastAsia="Times New Roman" w:hAnsi="Times New Roman" w:cs="Times New Roman"/>
          <w:sz w:val="24"/>
          <w:szCs w:val="24"/>
        </w:rPr>
      </w:pPr>
      <w:r w:rsidRPr="00AE5AB3">
        <w:rPr>
          <w:rFonts w:ascii="Arial" w:eastAsia="Times New Roman" w:hAnsi="Arial" w:cs="Arial"/>
          <w:b/>
          <w:bCs/>
          <w:color w:val="800000"/>
          <w:sz w:val="24"/>
          <w:szCs w:val="24"/>
        </w:rPr>
        <w:t>У.Број:</w:t>
      </w:r>
      <w:r w:rsidRPr="00AE5AB3">
        <w:rPr>
          <w:rFonts w:ascii="Arial" w:eastAsia="Times New Roman" w:hAnsi="Arial" w:cs="Arial"/>
          <w:b/>
          <w:bCs/>
          <w:sz w:val="27"/>
          <w:szCs w:val="27"/>
        </w:rPr>
        <w:t xml:space="preserve"> </w:t>
      </w:r>
      <w:r w:rsidRPr="00AE5AB3">
        <w:rPr>
          <w:rFonts w:ascii="Arial" w:eastAsia="Times New Roman" w:hAnsi="Arial" w:cs="Arial"/>
          <w:sz w:val="24"/>
          <w:szCs w:val="24"/>
        </w:rPr>
        <w:t>200/2008-0-1</w:t>
      </w:r>
      <w:r w:rsidRPr="00AE5AB3">
        <w:rPr>
          <w:rFonts w:ascii="Times New Roman" w:eastAsia="Times New Roman" w:hAnsi="Times New Roman" w:cs="Times New Roman"/>
          <w:sz w:val="24"/>
          <w:szCs w:val="24"/>
        </w:rPr>
        <w:br/>
      </w:r>
      <w:r w:rsidRPr="00AE5AB3">
        <w:rPr>
          <w:rFonts w:ascii="Arial" w:eastAsia="Times New Roman" w:hAnsi="Arial" w:cs="Arial"/>
          <w:b/>
          <w:bCs/>
          <w:color w:val="800000"/>
          <w:sz w:val="24"/>
          <w:szCs w:val="24"/>
        </w:rPr>
        <w:t>Дата на Донесување:</w:t>
      </w:r>
      <w:r w:rsidRPr="00AE5AB3">
        <w:rPr>
          <w:rFonts w:ascii="Arial" w:eastAsia="Times New Roman" w:hAnsi="Arial" w:cs="Arial"/>
          <w:sz w:val="24"/>
          <w:szCs w:val="24"/>
        </w:rPr>
        <w:t xml:space="preserve"> 05/13/2009</w:t>
      </w:r>
      <w:r w:rsidRPr="00AE5AB3">
        <w:rPr>
          <w:rFonts w:ascii="Times New Roman" w:eastAsia="Times New Roman" w:hAnsi="Times New Roman" w:cs="Times New Roman"/>
          <w:sz w:val="24"/>
          <w:szCs w:val="24"/>
        </w:rPr>
        <w:br/>
      </w:r>
      <w:r w:rsidRPr="00AE5AB3">
        <w:rPr>
          <w:rFonts w:ascii="Times New Roman" w:eastAsia="Times New Roman" w:hAnsi="Times New Roman" w:cs="Times New Roman"/>
          <w:sz w:val="24"/>
          <w:szCs w:val="24"/>
        </w:rPr>
        <w:br/>
      </w:r>
      <w:r w:rsidRPr="00AE5AB3">
        <w:rPr>
          <w:rFonts w:ascii="Times New Roman" w:eastAsia="Times New Roman" w:hAnsi="Times New Roman" w:cs="Times New Roman"/>
          <w:sz w:val="24"/>
          <w:szCs w:val="24"/>
        </w:rPr>
        <w:br/>
      </w:r>
      <w:r w:rsidRPr="00AE5AB3">
        <w:rPr>
          <w:rFonts w:ascii="Arial" w:eastAsia="Times New Roman" w:hAnsi="Arial" w:cs="Arial"/>
          <w:color w:val="800000"/>
          <w:sz w:val="20"/>
          <w:szCs w:val="20"/>
        </w:rPr>
        <w:t>Вовед</w:t>
      </w:r>
    </w:p>
    <w:p w:rsidR="00AE5AB3" w:rsidRPr="00AE5AB3" w:rsidRDefault="00AE5AB3" w:rsidP="00AE5AB3">
      <w:pPr>
        <w:spacing w:before="100" w:beforeAutospacing="1" w:after="100" w:afterAutospacing="1" w:line="240" w:lineRule="auto"/>
        <w:rPr>
          <w:rFonts w:ascii="Times New Roman" w:eastAsia="Times New Roman" w:hAnsi="Times New Roman" w:cs="Times New Roman"/>
          <w:sz w:val="24"/>
          <w:szCs w:val="24"/>
        </w:rPr>
      </w:pPr>
      <w:r w:rsidRPr="00AE5AB3">
        <w:rPr>
          <w:rFonts w:ascii="Times New Roman" w:eastAsia="Times New Roman" w:hAnsi="Times New Roman" w:cs="Times New Roman"/>
          <w:sz w:val="24"/>
          <w:szCs w:val="24"/>
        </w:rPr>
        <w:br/>
      </w:r>
      <w:r w:rsidRPr="00AE5AB3">
        <w:rPr>
          <w:rFonts w:ascii="Times New Roman" w:eastAsia="Times New Roman" w:hAnsi="Times New Roman" w:cs="Times New Roman"/>
          <w:sz w:val="24"/>
          <w:szCs w:val="24"/>
        </w:rPr>
        <w:br/>
      </w:r>
      <w:r w:rsidRPr="00AE5AB3">
        <w:rPr>
          <w:rFonts w:ascii="Arial" w:eastAsia="Times New Roman" w:hAnsi="Arial" w:cs="Arial"/>
          <w:sz w:val="24"/>
          <w:szCs w:val="24"/>
        </w:rPr>
        <w:t>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бр.70/1992) на седницата одржана на 13 мај 2009 година, донесе</w:t>
      </w:r>
    </w:p>
    <w:p w:rsidR="00AE5AB3" w:rsidRPr="00AE5AB3" w:rsidRDefault="00AE5AB3" w:rsidP="00AE5AB3">
      <w:pPr>
        <w:spacing w:after="0" w:line="240" w:lineRule="auto"/>
        <w:jc w:val="center"/>
        <w:rPr>
          <w:rFonts w:ascii="Times New Roman" w:eastAsia="Times New Roman" w:hAnsi="Times New Roman" w:cs="Times New Roman"/>
          <w:sz w:val="24"/>
          <w:szCs w:val="24"/>
        </w:rPr>
      </w:pPr>
      <w:r w:rsidRPr="00AE5AB3">
        <w:rPr>
          <w:rFonts w:ascii="Arial" w:eastAsia="Times New Roman" w:hAnsi="Arial" w:cs="Arial"/>
          <w:b/>
          <w:bCs/>
          <w:color w:val="800000"/>
          <w:sz w:val="36"/>
          <w:szCs w:val="36"/>
        </w:rPr>
        <w:t>О Д Л У К А</w:t>
      </w:r>
    </w:p>
    <w:p w:rsidR="00AE5AB3" w:rsidRPr="00AE5AB3" w:rsidRDefault="00AE5AB3" w:rsidP="00AE5AB3">
      <w:pPr>
        <w:spacing w:after="0" w:line="240" w:lineRule="auto"/>
        <w:rPr>
          <w:rFonts w:ascii="Times New Roman" w:eastAsia="Times New Roman" w:hAnsi="Times New Roman" w:cs="Times New Roman"/>
          <w:sz w:val="24"/>
          <w:szCs w:val="24"/>
        </w:rPr>
      </w:pPr>
      <w:r w:rsidRPr="00AE5AB3">
        <w:rPr>
          <w:rFonts w:ascii="Times New Roman" w:eastAsia="Times New Roman" w:hAnsi="Times New Roman" w:cs="Times New Roman"/>
          <w:sz w:val="24"/>
          <w:szCs w:val="24"/>
        </w:rPr>
        <w:br/>
      </w:r>
      <w:r w:rsidRPr="00AE5AB3">
        <w:rPr>
          <w:rFonts w:ascii="Arial" w:eastAsia="Times New Roman" w:hAnsi="Arial" w:cs="Arial"/>
          <w:color w:val="800000"/>
          <w:sz w:val="20"/>
          <w:szCs w:val="20"/>
        </w:rPr>
        <w:t>Текст</w:t>
      </w:r>
    </w:p>
    <w:p w:rsidR="00AE5AB3" w:rsidRPr="00AE5AB3" w:rsidRDefault="00AE5AB3" w:rsidP="00AE5AB3">
      <w:pPr>
        <w:spacing w:before="100" w:beforeAutospacing="1" w:after="100" w:afterAutospacing="1" w:line="240" w:lineRule="auto"/>
        <w:rPr>
          <w:rFonts w:ascii="Times New Roman" w:eastAsia="Times New Roman" w:hAnsi="Times New Roman" w:cs="Times New Roman"/>
          <w:sz w:val="24"/>
          <w:szCs w:val="24"/>
        </w:rPr>
      </w:pPr>
      <w:r w:rsidRPr="00AE5AB3">
        <w:rPr>
          <w:rFonts w:ascii="Arial" w:eastAsia="Times New Roman" w:hAnsi="Arial" w:cs="Arial"/>
          <w:sz w:val="24"/>
          <w:szCs w:val="24"/>
        </w:rPr>
        <w:t>1. СЕ УКИНУВА насловот пред член 145 и член 145 став 1 и став 2 во делот „ или од обештетувањето за годишниот одмор во случаите од ставот 1 на овој член“ од Законот за работните односи („Службен весник на Република Македонија“ бр. 62/2005, 106/2008 и 161/2008).</w:t>
      </w:r>
      <w:r w:rsidRPr="00AE5AB3">
        <w:rPr>
          <w:rFonts w:ascii="Times New Roman" w:eastAsia="Times New Roman" w:hAnsi="Times New Roman" w:cs="Times New Roman"/>
          <w:sz w:val="24"/>
          <w:szCs w:val="24"/>
        </w:rPr>
        <w:br/>
      </w:r>
      <w:r w:rsidRPr="00AE5AB3">
        <w:rPr>
          <w:rFonts w:ascii="Times New Roman" w:eastAsia="Times New Roman" w:hAnsi="Times New Roman" w:cs="Times New Roman"/>
          <w:sz w:val="24"/>
          <w:szCs w:val="24"/>
        </w:rPr>
        <w:br/>
      </w:r>
      <w:r w:rsidRPr="00AE5AB3">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r w:rsidRPr="00AE5AB3">
        <w:rPr>
          <w:rFonts w:ascii="Times New Roman" w:eastAsia="Times New Roman" w:hAnsi="Times New Roman" w:cs="Times New Roman"/>
          <w:sz w:val="24"/>
          <w:szCs w:val="24"/>
        </w:rPr>
        <w:br/>
      </w:r>
      <w:r w:rsidRPr="00AE5AB3">
        <w:rPr>
          <w:rFonts w:ascii="Times New Roman" w:eastAsia="Times New Roman" w:hAnsi="Times New Roman" w:cs="Times New Roman"/>
          <w:sz w:val="24"/>
          <w:szCs w:val="24"/>
        </w:rPr>
        <w:br/>
      </w:r>
      <w:r w:rsidRPr="00AE5AB3">
        <w:rPr>
          <w:rFonts w:ascii="Arial" w:eastAsia="Times New Roman" w:hAnsi="Arial" w:cs="Arial"/>
          <w:sz w:val="24"/>
          <w:szCs w:val="24"/>
        </w:rPr>
        <w:t xml:space="preserve">3. Уставниот суд на Република Македонија по повод иницијатива поднесена од Сојузот на синдикатите на Македонија, со Решение У.бр. 200/2008 од 4 март 2009 година поведе постапка за оценување на уставноста на одредбите од Законот означен во точка 1 на оваа одлука, затоа што основано се постави прашањето за нивната согласност со Уставот. </w:t>
      </w:r>
      <w:r w:rsidRPr="00AE5AB3">
        <w:rPr>
          <w:rFonts w:ascii="Times New Roman" w:eastAsia="Times New Roman" w:hAnsi="Times New Roman" w:cs="Times New Roman"/>
          <w:sz w:val="24"/>
          <w:szCs w:val="24"/>
        </w:rPr>
        <w:br/>
      </w:r>
      <w:r w:rsidRPr="00AE5AB3">
        <w:rPr>
          <w:rFonts w:ascii="Times New Roman" w:eastAsia="Times New Roman" w:hAnsi="Times New Roman" w:cs="Times New Roman"/>
          <w:sz w:val="24"/>
          <w:szCs w:val="24"/>
        </w:rPr>
        <w:br/>
      </w:r>
      <w:r w:rsidRPr="00AE5AB3">
        <w:rPr>
          <w:rFonts w:ascii="Arial" w:eastAsia="Times New Roman" w:hAnsi="Arial" w:cs="Arial"/>
          <w:sz w:val="24"/>
          <w:szCs w:val="24"/>
        </w:rPr>
        <w:t xml:space="preserve">4. Судот на седницата утврди дека насловот пред член 145 од Законот за работните односи гласи: „Плаќање на неискористениот дел од годишниот одмор“. </w:t>
      </w:r>
      <w:r w:rsidRPr="00AE5AB3">
        <w:rPr>
          <w:rFonts w:ascii="Times New Roman" w:eastAsia="Times New Roman" w:hAnsi="Times New Roman" w:cs="Times New Roman"/>
          <w:sz w:val="24"/>
          <w:szCs w:val="24"/>
        </w:rPr>
        <w:br/>
      </w:r>
      <w:r w:rsidRPr="00AE5AB3">
        <w:rPr>
          <w:rFonts w:ascii="Times New Roman" w:eastAsia="Times New Roman" w:hAnsi="Times New Roman" w:cs="Times New Roman"/>
          <w:sz w:val="24"/>
          <w:szCs w:val="24"/>
        </w:rPr>
        <w:br/>
      </w:r>
      <w:r w:rsidRPr="00AE5AB3">
        <w:rPr>
          <w:rFonts w:ascii="Arial" w:eastAsia="Times New Roman" w:hAnsi="Arial" w:cs="Arial"/>
          <w:sz w:val="24"/>
          <w:szCs w:val="24"/>
        </w:rPr>
        <w:t xml:space="preserve">Судот, исто така, утврди дека според член 145 став 1 од овој закон, ако работодавачот не му овозможил искористување на годишниот одмор, работникот има право на обештетување за неискористените денови на годишен одмор, во висина на просечната плата на работникот за тие денови. </w:t>
      </w:r>
      <w:proofErr w:type="gramStart"/>
      <w:r w:rsidRPr="00AE5AB3">
        <w:rPr>
          <w:rFonts w:ascii="Arial" w:eastAsia="Times New Roman" w:hAnsi="Arial" w:cs="Arial"/>
          <w:sz w:val="24"/>
          <w:szCs w:val="24"/>
        </w:rPr>
        <w:t>Според став 2 од истиот член, ништовна е каква било спогодба со која работникот би се откажал од правото на годишен одмор или од обештетувањето за годишниот одмор во случаите од ставот 1 на овој член.</w:t>
      </w:r>
      <w:proofErr w:type="gramEnd"/>
      <w:r w:rsidRPr="00AE5AB3">
        <w:rPr>
          <w:rFonts w:ascii="Times New Roman" w:eastAsia="Times New Roman" w:hAnsi="Times New Roman" w:cs="Times New Roman"/>
          <w:sz w:val="24"/>
          <w:szCs w:val="24"/>
        </w:rPr>
        <w:br/>
      </w:r>
      <w:r w:rsidRPr="00AE5AB3">
        <w:rPr>
          <w:rFonts w:ascii="Times New Roman" w:eastAsia="Times New Roman" w:hAnsi="Times New Roman" w:cs="Times New Roman"/>
          <w:sz w:val="24"/>
          <w:szCs w:val="24"/>
        </w:rPr>
        <w:br/>
      </w:r>
      <w:r w:rsidRPr="00AE5AB3">
        <w:rPr>
          <w:rFonts w:ascii="Arial" w:eastAsia="Times New Roman" w:hAnsi="Arial" w:cs="Arial"/>
          <w:sz w:val="24"/>
          <w:szCs w:val="24"/>
        </w:rPr>
        <w:t>5. Според член 8 став 1 алинеите 3 и 8 од Уставот на Република Македонија, владеењето на правото и хуманизмот, социјалната правда и солидарноста се темелни вредности на уставниот поредок на Република Македонија.</w:t>
      </w:r>
      <w:r w:rsidRPr="00AE5AB3">
        <w:rPr>
          <w:rFonts w:ascii="Times New Roman" w:eastAsia="Times New Roman" w:hAnsi="Times New Roman" w:cs="Times New Roman"/>
          <w:sz w:val="24"/>
          <w:szCs w:val="24"/>
        </w:rPr>
        <w:br/>
      </w:r>
      <w:r w:rsidRPr="00AE5AB3">
        <w:rPr>
          <w:rFonts w:ascii="Times New Roman" w:eastAsia="Times New Roman" w:hAnsi="Times New Roman" w:cs="Times New Roman"/>
          <w:sz w:val="24"/>
          <w:szCs w:val="24"/>
        </w:rPr>
        <w:br/>
      </w:r>
      <w:r w:rsidRPr="00AE5AB3">
        <w:rPr>
          <w:rFonts w:ascii="Arial" w:eastAsia="Times New Roman" w:hAnsi="Arial" w:cs="Arial"/>
          <w:sz w:val="24"/>
          <w:szCs w:val="24"/>
        </w:rPr>
        <w:lastRenderedPageBreak/>
        <w:t xml:space="preserve">Согласно член 9 од Уставот, граѓаните на Република Македонија се еднакви во слободите и правата независно од полот, расата, бојата на кожата, националното и социјалното потекло, политичкото и верското уверување, имотната и општествена положба. </w:t>
      </w:r>
      <w:proofErr w:type="gramStart"/>
      <w:r w:rsidRPr="00AE5AB3">
        <w:rPr>
          <w:rFonts w:ascii="Arial" w:eastAsia="Times New Roman" w:hAnsi="Arial" w:cs="Arial"/>
          <w:sz w:val="24"/>
          <w:szCs w:val="24"/>
        </w:rPr>
        <w:t>Граѓаните пред Уставот и законите се еднакви.</w:t>
      </w:r>
      <w:proofErr w:type="gramEnd"/>
      <w:r w:rsidRPr="00AE5AB3">
        <w:rPr>
          <w:rFonts w:ascii="Arial" w:eastAsia="Times New Roman" w:hAnsi="Arial" w:cs="Arial"/>
          <w:sz w:val="24"/>
          <w:szCs w:val="24"/>
        </w:rPr>
        <w:t xml:space="preserve"> </w:t>
      </w:r>
      <w:r w:rsidRPr="00AE5AB3">
        <w:rPr>
          <w:rFonts w:ascii="Times New Roman" w:eastAsia="Times New Roman" w:hAnsi="Times New Roman" w:cs="Times New Roman"/>
          <w:sz w:val="24"/>
          <w:szCs w:val="24"/>
        </w:rPr>
        <w:br/>
      </w:r>
      <w:r w:rsidRPr="00AE5AB3">
        <w:rPr>
          <w:rFonts w:ascii="Times New Roman" w:eastAsia="Times New Roman" w:hAnsi="Times New Roman" w:cs="Times New Roman"/>
          <w:sz w:val="24"/>
          <w:szCs w:val="24"/>
        </w:rPr>
        <w:br/>
      </w:r>
      <w:proofErr w:type="gramStart"/>
      <w:r w:rsidRPr="00AE5AB3">
        <w:rPr>
          <w:rFonts w:ascii="Arial" w:eastAsia="Times New Roman" w:hAnsi="Arial" w:cs="Arial"/>
          <w:sz w:val="24"/>
          <w:szCs w:val="24"/>
        </w:rPr>
        <w:t>Согласно член 32 став 4 од Уставот, секој вработен има право на платен дневен, неделен и годишен одмор.</w:t>
      </w:r>
      <w:proofErr w:type="gramEnd"/>
      <w:r w:rsidRPr="00AE5AB3">
        <w:rPr>
          <w:rFonts w:ascii="Arial" w:eastAsia="Times New Roman" w:hAnsi="Arial" w:cs="Arial"/>
          <w:sz w:val="24"/>
          <w:szCs w:val="24"/>
        </w:rPr>
        <w:t xml:space="preserve"> </w:t>
      </w:r>
      <w:proofErr w:type="gramStart"/>
      <w:r w:rsidRPr="00AE5AB3">
        <w:rPr>
          <w:rFonts w:ascii="Arial" w:eastAsia="Times New Roman" w:hAnsi="Arial" w:cs="Arial"/>
          <w:sz w:val="24"/>
          <w:szCs w:val="24"/>
        </w:rPr>
        <w:t>Од овие права вработените не можат да се откажат.</w:t>
      </w:r>
      <w:proofErr w:type="gramEnd"/>
      <w:r w:rsidRPr="00AE5AB3">
        <w:rPr>
          <w:rFonts w:ascii="Arial" w:eastAsia="Times New Roman" w:hAnsi="Arial" w:cs="Arial"/>
          <w:sz w:val="24"/>
          <w:szCs w:val="24"/>
        </w:rPr>
        <w:t xml:space="preserve"> </w:t>
      </w:r>
      <w:proofErr w:type="gramStart"/>
      <w:r w:rsidRPr="00AE5AB3">
        <w:rPr>
          <w:rFonts w:ascii="Arial" w:eastAsia="Times New Roman" w:hAnsi="Arial" w:cs="Arial"/>
          <w:sz w:val="24"/>
          <w:szCs w:val="24"/>
        </w:rPr>
        <w:t>Според став 5 на истиот член, остварувањето на правата на вработените и нивната положба се уредуваат со закон и со колективни договори.</w:t>
      </w:r>
      <w:proofErr w:type="gramEnd"/>
      <w:r w:rsidRPr="00AE5AB3">
        <w:rPr>
          <w:rFonts w:ascii="Arial" w:eastAsia="Times New Roman" w:hAnsi="Arial" w:cs="Arial"/>
          <w:sz w:val="24"/>
          <w:szCs w:val="24"/>
        </w:rPr>
        <w:t xml:space="preserve"> </w:t>
      </w:r>
      <w:r w:rsidRPr="00AE5AB3">
        <w:rPr>
          <w:rFonts w:ascii="Times New Roman" w:eastAsia="Times New Roman" w:hAnsi="Times New Roman" w:cs="Times New Roman"/>
          <w:sz w:val="24"/>
          <w:szCs w:val="24"/>
        </w:rPr>
        <w:br/>
      </w:r>
      <w:r w:rsidRPr="00AE5AB3">
        <w:rPr>
          <w:rFonts w:ascii="Times New Roman" w:eastAsia="Times New Roman" w:hAnsi="Times New Roman" w:cs="Times New Roman"/>
          <w:sz w:val="24"/>
          <w:szCs w:val="24"/>
        </w:rPr>
        <w:br/>
      </w:r>
      <w:proofErr w:type="gramStart"/>
      <w:r w:rsidRPr="00AE5AB3">
        <w:rPr>
          <w:rFonts w:ascii="Arial" w:eastAsia="Times New Roman" w:hAnsi="Arial" w:cs="Arial"/>
          <w:sz w:val="24"/>
          <w:szCs w:val="24"/>
        </w:rPr>
        <w:t>Со Законот за работните односи се уредуваат работните односи меѓу работниците и работодавачите кои се воспоставуваат со склучување на договор за вработување (член 1 став 1).</w:t>
      </w:r>
      <w:proofErr w:type="gramEnd"/>
      <w:r w:rsidRPr="00AE5AB3">
        <w:rPr>
          <w:rFonts w:ascii="Times New Roman" w:eastAsia="Times New Roman" w:hAnsi="Times New Roman" w:cs="Times New Roman"/>
          <w:sz w:val="24"/>
          <w:szCs w:val="24"/>
        </w:rPr>
        <w:br/>
      </w:r>
      <w:r w:rsidRPr="00AE5AB3">
        <w:rPr>
          <w:rFonts w:ascii="Times New Roman" w:eastAsia="Times New Roman" w:hAnsi="Times New Roman" w:cs="Times New Roman"/>
          <w:sz w:val="24"/>
          <w:szCs w:val="24"/>
        </w:rPr>
        <w:br/>
      </w:r>
      <w:proofErr w:type="gramStart"/>
      <w:r w:rsidRPr="00AE5AB3">
        <w:rPr>
          <w:rFonts w:ascii="Arial" w:eastAsia="Times New Roman" w:hAnsi="Arial" w:cs="Arial"/>
          <w:sz w:val="24"/>
          <w:szCs w:val="24"/>
        </w:rPr>
        <w:t>Со оспорениот член 145 став 1 од овој закон, се утврдува основот и висината за плаќање на неискористениот дел од годишниот одмор.</w:t>
      </w:r>
      <w:proofErr w:type="gramEnd"/>
      <w:r w:rsidRPr="00AE5AB3">
        <w:rPr>
          <w:rFonts w:ascii="Arial" w:eastAsia="Times New Roman" w:hAnsi="Arial" w:cs="Arial"/>
          <w:sz w:val="24"/>
          <w:szCs w:val="24"/>
        </w:rPr>
        <w:t xml:space="preserve"> </w:t>
      </w:r>
      <w:proofErr w:type="gramStart"/>
      <w:r w:rsidRPr="00AE5AB3">
        <w:rPr>
          <w:rFonts w:ascii="Arial" w:eastAsia="Times New Roman" w:hAnsi="Arial" w:cs="Arial"/>
          <w:sz w:val="24"/>
          <w:szCs w:val="24"/>
        </w:rPr>
        <w:t>Така, се утврдува дека ако работодавачот не му овозможил искористување на годишниот одмор, работникот има право на обештетување за неискористените денови на годишен одмор, во висина на просечната плата на работникот за тие денови.</w:t>
      </w:r>
      <w:proofErr w:type="gramEnd"/>
      <w:r w:rsidRPr="00AE5AB3">
        <w:rPr>
          <w:rFonts w:ascii="Arial" w:eastAsia="Times New Roman" w:hAnsi="Arial" w:cs="Arial"/>
          <w:sz w:val="24"/>
          <w:szCs w:val="24"/>
        </w:rPr>
        <w:t xml:space="preserve"> </w:t>
      </w:r>
      <w:proofErr w:type="gramStart"/>
      <w:r w:rsidRPr="00AE5AB3">
        <w:rPr>
          <w:rFonts w:ascii="Arial" w:eastAsia="Times New Roman" w:hAnsi="Arial" w:cs="Arial"/>
          <w:sz w:val="24"/>
          <w:szCs w:val="24"/>
        </w:rPr>
        <w:t>Во ставот 2 на овој член се утврдува дека ништовна е каква било спогодба со која работникот би се откажал од правото на годишен одмор или од обештетувањето за годишниот одмор во случаите од ставот 1 на овој член.</w:t>
      </w:r>
      <w:proofErr w:type="gramEnd"/>
      <w:r w:rsidRPr="00AE5AB3">
        <w:rPr>
          <w:rFonts w:ascii="Times New Roman" w:eastAsia="Times New Roman" w:hAnsi="Times New Roman" w:cs="Times New Roman"/>
          <w:sz w:val="24"/>
          <w:szCs w:val="24"/>
        </w:rPr>
        <w:br/>
      </w:r>
      <w:r w:rsidRPr="00AE5AB3">
        <w:rPr>
          <w:rFonts w:ascii="Times New Roman" w:eastAsia="Times New Roman" w:hAnsi="Times New Roman" w:cs="Times New Roman"/>
          <w:sz w:val="24"/>
          <w:szCs w:val="24"/>
        </w:rPr>
        <w:br/>
      </w:r>
      <w:r w:rsidRPr="00AE5AB3">
        <w:rPr>
          <w:rFonts w:ascii="Arial" w:eastAsia="Times New Roman" w:hAnsi="Arial" w:cs="Arial"/>
          <w:sz w:val="24"/>
          <w:szCs w:val="24"/>
        </w:rPr>
        <w:t xml:space="preserve">Според Судот, со законското решение од став 1 на членот 145 од Законот, спротивно на уставната гаранција од член 32 став 4 од Уставот, која значи обврска за работодавачот да создаде услови за користење на годишен одмор на работникот и тој одмор да го плати, законодавецот пропишува можност работодавачот, наместо овозможување на користење на платен годишен одмор, на работникот да му исплати обештетување за неискористените денови на годишен одмор, односно користењето на годишниот одмор да го замени со парично обештетување. </w:t>
      </w:r>
      <w:proofErr w:type="gramStart"/>
      <w:r w:rsidRPr="00AE5AB3">
        <w:rPr>
          <w:rFonts w:ascii="Arial" w:eastAsia="Times New Roman" w:hAnsi="Arial" w:cs="Arial"/>
          <w:sz w:val="24"/>
          <w:szCs w:val="24"/>
        </w:rPr>
        <w:t>Ваквата одредба остава простор за толкување во смисла дека доколку за работодавачот е тоа поисплатливо, користењето на годишниот одмор на работникот може да го замени со исплата на парично обештетување и тоа без никакви санкции.</w:t>
      </w:r>
      <w:proofErr w:type="gramEnd"/>
      <w:r w:rsidRPr="00AE5AB3">
        <w:rPr>
          <w:rFonts w:ascii="Times New Roman" w:eastAsia="Times New Roman" w:hAnsi="Times New Roman" w:cs="Times New Roman"/>
          <w:sz w:val="24"/>
          <w:szCs w:val="24"/>
        </w:rPr>
        <w:br/>
      </w:r>
      <w:r w:rsidRPr="00AE5AB3">
        <w:rPr>
          <w:rFonts w:ascii="Times New Roman" w:eastAsia="Times New Roman" w:hAnsi="Times New Roman" w:cs="Times New Roman"/>
          <w:sz w:val="24"/>
          <w:szCs w:val="24"/>
        </w:rPr>
        <w:br/>
      </w:r>
      <w:r w:rsidRPr="00AE5AB3">
        <w:rPr>
          <w:rFonts w:ascii="Arial" w:eastAsia="Times New Roman" w:hAnsi="Arial" w:cs="Arial"/>
          <w:sz w:val="24"/>
          <w:szCs w:val="24"/>
        </w:rPr>
        <w:t xml:space="preserve">Тргнувајќи од тоа дека наведената законска одредба значи ускратување на уставно утврденото право на користење на платен годишен одмор на работниците, од кое тие не можат да се откажат, Судот оцени дека член 145 став 1 од Законот не е во согласност со член 32 став 4 од Уставот. </w:t>
      </w:r>
      <w:r w:rsidRPr="00AE5AB3">
        <w:rPr>
          <w:rFonts w:ascii="Times New Roman" w:eastAsia="Times New Roman" w:hAnsi="Times New Roman" w:cs="Times New Roman"/>
          <w:sz w:val="24"/>
          <w:szCs w:val="24"/>
        </w:rPr>
        <w:br/>
      </w:r>
      <w:r w:rsidRPr="00AE5AB3">
        <w:rPr>
          <w:rFonts w:ascii="Times New Roman" w:eastAsia="Times New Roman" w:hAnsi="Times New Roman" w:cs="Times New Roman"/>
          <w:sz w:val="24"/>
          <w:szCs w:val="24"/>
        </w:rPr>
        <w:br/>
      </w:r>
      <w:r w:rsidRPr="00AE5AB3">
        <w:rPr>
          <w:rFonts w:ascii="Arial" w:eastAsia="Times New Roman" w:hAnsi="Arial" w:cs="Arial"/>
          <w:sz w:val="24"/>
          <w:szCs w:val="24"/>
        </w:rPr>
        <w:t xml:space="preserve">Со оглед дека член 145 став 2 од Законот во делот „или од обештетувањето за годишниот одмор во случаите од ставот 1 на овој член“ ја следи правната судбина на ставот 1 на овој член, Судот оцени дека натамошното опстојување на овој дел од одредбата би значел повреда на начелото на владеењето на правото, утврдено со член 8 став 1 алинеја 3 од Уставот. Од истите причини, Судот оцени дека и натамошното опстојување на насловот пред оспорениот член 145, кој </w:t>
      </w:r>
      <w:r w:rsidRPr="00AE5AB3">
        <w:rPr>
          <w:rFonts w:ascii="Arial" w:eastAsia="Times New Roman" w:hAnsi="Arial" w:cs="Arial"/>
          <w:sz w:val="24"/>
          <w:szCs w:val="24"/>
        </w:rPr>
        <w:lastRenderedPageBreak/>
        <w:t xml:space="preserve">гласи: „Плаќање на неискористениот дел од годишниот одмор“, исто така, би значело повреда на начелото на владеењето на правото. </w:t>
      </w:r>
      <w:proofErr w:type="gramStart"/>
      <w:r w:rsidRPr="00AE5AB3">
        <w:rPr>
          <w:rFonts w:ascii="Arial" w:eastAsia="Times New Roman" w:hAnsi="Arial" w:cs="Arial"/>
          <w:sz w:val="24"/>
          <w:szCs w:val="24"/>
        </w:rPr>
        <w:t>Тргнувајќи од наведеното, Судот утврди дека натамошното опстојување на овие одредби во правниот поредок е неуставно.</w:t>
      </w:r>
      <w:proofErr w:type="gramEnd"/>
      <w:r w:rsidRPr="00AE5AB3">
        <w:rPr>
          <w:rFonts w:ascii="Times New Roman" w:eastAsia="Times New Roman" w:hAnsi="Times New Roman" w:cs="Times New Roman"/>
          <w:sz w:val="24"/>
          <w:szCs w:val="24"/>
        </w:rPr>
        <w:br/>
      </w:r>
      <w:r w:rsidRPr="00AE5AB3">
        <w:rPr>
          <w:rFonts w:ascii="Times New Roman" w:eastAsia="Times New Roman" w:hAnsi="Times New Roman" w:cs="Times New Roman"/>
          <w:sz w:val="24"/>
          <w:szCs w:val="24"/>
        </w:rPr>
        <w:br/>
      </w:r>
      <w:r w:rsidRPr="00AE5AB3">
        <w:rPr>
          <w:rFonts w:ascii="Arial" w:eastAsia="Times New Roman" w:hAnsi="Arial" w:cs="Arial"/>
          <w:sz w:val="24"/>
          <w:szCs w:val="24"/>
        </w:rPr>
        <w:t>6. Врз основа на изнесеното, Судот одлучи како во точката 1 од оваа одлука.</w:t>
      </w:r>
      <w:r w:rsidRPr="00AE5AB3">
        <w:rPr>
          <w:rFonts w:ascii="Times New Roman" w:eastAsia="Times New Roman" w:hAnsi="Times New Roman" w:cs="Times New Roman"/>
          <w:sz w:val="24"/>
          <w:szCs w:val="24"/>
        </w:rPr>
        <w:br/>
      </w:r>
      <w:r w:rsidRPr="00AE5AB3">
        <w:rPr>
          <w:rFonts w:ascii="Times New Roman" w:eastAsia="Times New Roman" w:hAnsi="Times New Roman" w:cs="Times New Roman"/>
          <w:sz w:val="24"/>
          <w:szCs w:val="24"/>
        </w:rPr>
        <w:br/>
      </w:r>
      <w:r w:rsidRPr="00AE5AB3">
        <w:rPr>
          <w:rFonts w:ascii="Arial" w:eastAsia="Times New Roman" w:hAnsi="Arial" w:cs="Arial"/>
          <w:sz w:val="24"/>
          <w:szCs w:val="24"/>
        </w:rPr>
        <w:t>7. Оваа одлука Судот ја донесе во состав од претседателот на Судот, д-р Трендафил Ивановски и судиите: д-р Наташа Габер-Дамјановска, Исмаил Дарлишта, Лилјана Ингилизова-Ристова, Вера Маркова, Бранко Наумоски, Игор Спировски, д-р Гзиме Старова и д-р Зоран Сулејманов.</w:t>
      </w:r>
      <w:r w:rsidRPr="00AE5AB3">
        <w:rPr>
          <w:rFonts w:ascii="Times New Roman" w:eastAsia="Times New Roman" w:hAnsi="Times New Roman" w:cs="Times New Roman"/>
          <w:sz w:val="24"/>
          <w:szCs w:val="24"/>
        </w:rPr>
        <w:br/>
      </w:r>
      <w:r w:rsidRPr="00AE5AB3">
        <w:rPr>
          <w:rFonts w:ascii="Times New Roman" w:eastAsia="Times New Roman" w:hAnsi="Times New Roman" w:cs="Times New Roman"/>
          <w:sz w:val="24"/>
          <w:szCs w:val="24"/>
        </w:rPr>
        <w:br/>
      </w:r>
      <w:r w:rsidRPr="00AE5AB3">
        <w:rPr>
          <w:rFonts w:ascii="Arial" w:eastAsia="Times New Roman" w:hAnsi="Arial" w:cs="Arial"/>
          <w:sz w:val="24"/>
          <w:szCs w:val="24"/>
        </w:rPr>
        <w:t xml:space="preserve">У.бр.200/2008 </w:t>
      </w:r>
      <w:r w:rsidRPr="00AE5AB3">
        <w:rPr>
          <w:rFonts w:ascii="Times New Roman" w:eastAsia="Times New Roman" w:hAnsi="Times New Roman" w:cs="Times New Roman"/>
          <w:sz w:val="24"/>
          <w:szCs w:val="24"/>
        </w:rPr>
        <w:br/>
      </w:r>
      <w:r w:rsidRPr="00AE5AB3">
        <w:rPr>
          <w:rFonts w:ascii="Arial" w:eastAsia="Times New Roman" w:hAnsi="Arial" w:cs="Arial"/>
          <w:sz w:val="24"/>
          <w:szCs w:val="24"/>
        </w:rPr>
        <w:t xml:space="preserve">13 мај 2009 година </w:t>
      </w:r>
      <w:r w:rsidRPr="00AE5AB3">
        <w:rPr>
          <w:rFonts w:ascii="Times New Roman" w:eastAsia="Times New Roman" w:hAnsi="Times New Roman" w:cs="Times New Roman"/>
          <w:sz w:val="24"/>
          <w:szCs w:val="24"/>
        </w:rPr>
        <w:br/>
      </w:r>
      <w:r w:rsidRPr="00AE5AB3">
        <w:rPr>
          <w:rFonts w:ascii="Arial" w:eastAsia="Times New Roman" w:hAnsi="Arial" w:cs="Arial"/>
          <w:sz w:val="24"/>
          <w:szCs w:val="24"/>
        </w:rPr>
        <w:t xml:space="preserve">С к о п ј е </w:t>
      </w:r>
      <w:r w:rsidRPr="00AE5AB3">
        <w:rPr>
          <w:rFonts w:ascii="Times New Roman" w:eastAsia="Times New Roman" w:hAnsi="Times New Roman" w:cs="Times New Roman"/>
          <w:sz w:val="24"/>
          <w:szCs w:val="24"/>
        </w:rPr>
        <w:br/>
      </w:r>
      <w:r w:rsidRPr="00AE5AB3">
        <w:rPr>
          <w:rFonts w:ascii="Times New Roman" w:eastAsia="Times New Roman" w:hAnsi="Times New Roman" w:cs="Times New Roman"/>
          <w:sz w:val="24"/>
          <w:szCs w:val="24"/>
        </w:rPr>
        <w:br/>
      </w:r>
      <w:r w:rsidRPr="00AE5AB3">
        <w:rPr>
          <w:rFonts w:ascii="Arial" w:eastAsia="Times New Roman" w:hAnsi="Arial" w:cs="Arial"/>
          <w:sz w:val="24"/>
          <w:szCs w:val="24"/>
        </w:rPr>
        <w:t xml:space="preserve">ПРЕТСЕДАТЕЛ </w:t>
      </w:r>
      <w:r w:rsidRPr="00AE5AB3">
        <w:rPr>
          <w:rFonts w:ascii="Times New Roman" w:eastAsia="Times New Roman" w:hAnsi="Times New Roman" w:cs="Times New Roman"/>
          <w:sz w:val="24"/>
          <w:szCs w:val="24"/>
        </w:rPr>
        <w:br/>
      </w:r>
      <w:r w:rsidRPr="00AE5AB3">
        <w:rPr>
          <w:rFonts w:ascii="Arial" w:eastAsia="Times New Roman" w:hAnsi="Arial" w:cs="Arial"/>
          <w:sz w:val="24"/>
          <w:szCs w:val="24"/>
        </w:rPr>
        <w:t xml:space="preserve">на Уставниот суд на Република Македонија </w:t>
      </w:r>
      <w:r w:rsidRPr="00AE5AB3">
        <w:rPr>
          <w:rFonts w:ascii="Times New Roman" w:eastAsia="Times New Roman" w:hAnsi="Times New Roman" w:cs="Times New Roman"/>
          <w:sz w:val="24"/>
          <w:szCs w:val="24"/>
        </w:rPr>
        <w:br/>
      </w:r>
      <w:r w:rsidRPr="00AE5AB3">
        <w:rPr>
          <w:rFonts w:ascii="Arial" w:eastAsia="Times New Roman" w:hAnsi="Arial" w:cs="Arial"/>
          <w:sz w:val="24"/>
          <w:szCs w:val="24"/>
        </w:rPr>
        <w:t>д-р Трендафил Ивановски</w:t>
      </w:r>
    </w:p>
    <w:p w:rsidR="00726C6D" w:rsidRDefault="00726C6D"/>
    <w:sectPr w:rsidR="00726C6D" w:rsidSect="00726C6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E5AB3"/>
    <w:rsid w:val="00726C6D"/>
    <w:rsid w:val="00AE5A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C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5A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0288887">
      <w:bodyDiv w:val="1"/>
      <w:marLeft w:val="0"/>
      <w:marRight w:val="0"/>
      <w:marTop w:val="0"/>
      <w:marBottom w:val="0"/>
      <w:divBdr>
        <w:top w:val="none" w:sz="0" w:space="0" w:color="auto"/>
        <w:left w:val="none" w:sz="0" w:space="0" w:color="auto"/>
        <w:bottom w:val="none" w:sz="0" w:space="0" w:color="auto"/>
        <w:right w:val="none" w:sz="0" w:space="0" w:color="auto"/>
      </w:divBdr>
      <w:divsChild>
        <w:div w:id="549072682">
          <w:marLeft w:val="0"/>
          <w:marRight w:val="0"/>
          <w:marTop w:val="0"/>
          <w:marBottom w:val="0"/>
          <w:divBdr>
            <w:top w:val="none" w:sz="0" w:space="0" w:color="auto"/>
            <w:left w:val="none" w:sz="0" w:space="0" w:color="auto"/>
            <w:bottom w:val="none" w:sz="0" w:space="0" w:color="auto"/>
            <w:right w:val="none" w:sz="0" w:space="0" w:color="auto"/>
          </w:divBdr>
        </w:div>
        <w:div w:id="197795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2012-01-12T14:19:00Z</dcterms:created>
  <dcterms:modified xsi:type="dcterms:W3CDTF">2012-01-12T14:19:00Z</dcterms:modified>
</cp:coreProperties>
</file>