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088" w:rsidRPr="007D3088" w:rsidRDefault="007D3088" w:rsidP="007D3088">
      <w:pPr>
        <w:spacing w:after="0" w:line="240" w:lineRule="auto"/>
        <w:rPr>
          <w:rFonts w:ascii="Times New Roman" w:eastAsia="Times New Roman" w:hAnsi="Times New Roman" w:cs="Times New Roman"/>
          <w:sz w:val="24"/>
          <w:szCs w:val="24"/>
        </w:rPr>
      </w:pPr>
      <w:r w:rsidRPr="007D3088">
        <w:rPr>
          <w:rFonts w:ascii="Arial" w:eastAsia="Times New Roman" w:hAnsi="Arial" w:cs="Arial"/>
          <w:b/>
          <w:bCs/>
          <w:color w:val="800000"/>
          <w:sz w:val="24"/>
          <w:szCs w:val="24"/>
        </w:rPr>
        <w:t>У.Број:</w:t>
      </w:r>
      <w:r w:rsidRPr="007D3088">
        <w:rPr>
          <w:rFonts w:ascii="Arial" w:eastAsia="Times New Roman" w:hAnsi="Arial" w:cs="Arial"/>
          <w:b/>
          <w:bCs/>
          <w:sz w:val="27"/>
          <w:szCs w:val="27"/>
        </w:rPr>
        <w:t xml:space="preserve"> </w:t>
      </w:r>
      <w:r w:rsidRPr="007D3088">
        <w:rPr>
          <w:rFonts w:ascii="Arial" w:eastAsia="Times New Roman" w:hAnsi="Arial" w:cs="Arial"/>
          <w:sz w:val="24"/>
          <w:szCs w:val="24"/>
        </w:rPr>
        <w:t>202/1996-0-0</w:t>
      </w:r>
      <w:r w:rsidRPr="007D3088">
        <w:rPr>
          <w:rFonts w:ascii="Times New Roman" w:eastAsia="Times New Roman" w:hAnsi="Times New Roman" w:cs="Times New Roman"/>
          <w:sz w:val="24"/>
          <w:szCs w:val="24"/>
        </w:rPr>
        <w:br/>
      </w:r>
      <w:r w:rsidRPr="007D3088">
        <w:rPr>
          <w:rFonts w:ascii="Arial" w:eastAsia="Times New Roman" w:hAnsi="Arial" w:cs="Arial"/>
          <w:b/>
          <w:bCs/>
          <w:color w:val="800000"/>
          <w:sz w:val="24"/>
          <w:szCs w:val="24"/>
        </w:rPr>
        <w:t>Дата на Донесување:</w:t>
      </w:r>
      <w:r w:rsidRPr="007D3088">
        <w:rPr>
          <w:rFonts w:ascii="Arial" w:eastAsia="Times New Roman" w:hAnsi="Arial" w:cs="Arial"/>
          <w:sz w:val="24"/>
          <w:szCs w:val="24"/>
        </w:rPr>
        <w:t xml:space="preserve"> 05/14/1997</w:t>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Arial" w:eastAsia="Times New Roman" w:hAnsi="Arial" w:cs="Arial"/>
          <w:color w:val="800000"/>
          <w:sz w:val="20"/>
          <w:szCs w:val="20"/>
        </w:rPr>
        <w:t>Вовед</w:t>
      </w:r>
    </w:p>
    <w:p w:rsidR="007D3088" w:rsidRPr="007D3088" w:rsidRDefault="007D3088" w:rsidP="007D3088">
      <w:pPr>
        <w:spacing w:before="100" w:beforeAutospacing="1" w:after="100" w:afterAutospacing="1" w:line="240" w:lineRule="auto"/>
        <w:rPr>
          <w:rFonts w:ascii="Times New Roman" w:eastAsia="Times New Roman" w:hAnsi="Times New Roman" w:cs="Times New Roman"/>
          <w:sz w:val="24"/>
          <w:szCs w:val="24"/>
        </w:rPr>
      </w:pPr>
      <w:r w:rsidRPr="007D3088">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став 1 алинеја 1 од Деловникот на Уставниот суд на Република Македонија ("Службен весник на Република Македонија" бр.70/92), на седницата одржана на 14 мај 1997 година, донесе</w:t>
      </w:r>
    </w:p>
    <w:p w:rsidR="007D3088" w:rsidRPr="007D3088" w:rsidRDefault="007D3088" w:rsidP="007D3088">
      <w:pPr>
        <w:spacing w:after="0" w:line="240" w:lineRule="auto"/>
        <w:jc w:val="center"/>
        <w:rPr>
          <w:rFonts w:ascii="Times New Roman" w:eastAsia="Times New Roman" w:hAnsi="Times New Roman" w:cs="Times New Roman"/>
          <w:sz w:val="24"/>
          <w:szCs w:val="24"/>
        </w:rPr>
      </w:pPr>
      <w:r w:rsidRPr="007D3088">
        <w:rPr>
          <w:rFonts w:ascii="Arial" w:eastAsia="Times New Roman" w:hAnsi="Arial" w:cs="Arial"/>
          <w:b/>
          <w:bCs/>
          <w:color w:val="800000"/>
          <w:sz w:val="36"/>
          <w:szCs w:val="36"/>
        </w:rPr>
        <w:t>О Д Л У К А</w:t>
      </w:r>
    </w:p>
    <w:p w:rsidR="007D3088" w:rsidRPr="007D3088" w:rsidRDefault="007D3088" w:rsidP="007D3088">
      <w:pPr>
        <w:spacing w:after="0" w:line="240" w:lineRule="auto"/>
        <w:rPr>
          <w:rFonts w:ascii="Times New Roman" w:eastAsia="Times New Roman" w:hAnsi="Times New Roman" w:cs="Times New Roman"/>
          <w:sz w:val="24"/>
          <w:szCs w:val="24"/>
        </w:rPr>
      </w:pPr>
      <w:r w:rsidRPr="007D3088">
        <w:rPr>
          <w:rFonts w:ascii="Times New Roman" w:eastAsia="Times New Roman" w:hAnsi="Times New Roman" w:cs="Times New Roman"/>
          <w:sz w:val="24"/>
          <w:szCs w:val="24"/>
        </w:rPr>
        <w:br/>
      </w:r>
      <w:r w:rsidRPr="007D3088">
        <w:rPr>
          <w:rFonts w:ascii="Arial" w:eastAsia="Times New Roman" w:hAnsi="Arial" w:cs="Arial"/>
          <w:color w:val="800000"/>
          <w:sz w:val="20"/>
          <w:szCs w:val="20"/>
        </w:rPr>
        <w:t>Текст</w:t>
      </w:r>
    </w:p>
    <w:p w:rsidR="007D3088" w:rsidRPr="007D3088" w:rsidRDefault="007D3088" w:rsidP="007D3088">
      <w:pPr>
        <w:spacing w:before="100" w:beforeAutospacing="1" w:after="100" w:afterAutospacing="1" w:line="240" w:lineRule="auto"/>
        <w:rPr>
          <w:rFonts w:ascii="Times New Roman" w:eastAsia="Times New Roman" w:hAnsi="Times New Roman" w:cs="Times New Roman"/>
          <w:sz w:val="24"/>
          <w:szCs w:val="24"/>
        </w:rPr>
      </w:pPr>
      <w:r w:rsidRPr="007D3088">
        <w:rPr>
          <w:rFonts w:ascii="Arial" w:eastAsia="Times New Roman" w:hAnsi="Arial" w:cs="Arial"/>
          <w:sz w:val="24"/>
          <w:szCs w:val="24"/>
        </w:rPr>
        <w:t>1. СЕ УКИНУВА член 141 став 1 од Законот за пензиското и инвалидското осигурување ("Службен весник на Република Македонија" бр.80/93).</w:t>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Arial" w:eastAsia="Times New Roman" w:hAnsi="Arial" w:cs="Arial"/>
          <w:sz w:val="24"/>
          <w:szCs w:val="24"/>
        </w:rPr>
        <w:t>3.</w:t>
      </w:r>
      <w:r w:rsidRPr="007D3088">
        <w:rPr>
          <w:rFonts w:ascii="Arial" w:eastAsia="Times New Roman" w:hAnsi="Arial" w:cs="Arial"/>
          <w:b/>
          <w:bCs/>
          <w:sz w:val="24"/>
          <w:szCs w:val="24"/>
        </w:rPr>
        <w:t xml:space="preserve"> </w:t>
      </w:r>
      <w:r w:rsidRPr="007D3088">
        <w:rPr>
          <w:rFonts w:ascii="Arial" w:eastAsia="Times New Roman" w:hAnsi="Arial" w:cs="Arial"/>
          <w:sz w:val="24"/>
          <w:szCs w:val="24"/>
        </w:rPr>
        <w:t xml:space="preserve">Уставниот суд на Република Македонија, по иницијатива од Коста Нојков - адвокат од Велес, со Решение У.бр.202/96 од 12 февруари 1997 година поведе постапка за оценување уставноста на одредбата од Законот означена во точката 1 од оваа одлука, затоа што се постави прашањето за неговата согласност со член 15 од Уставот на Република Македонија. </w:t>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Arial" w:eastAsia="Times New Roman" w:hAnsi="Arial" w:cs="Arial"/>
          <w:sz w:val="24"/>
          <w:szCs w:val="24"/>
        </w:rPr>
        <w:t>4. На седницата Судот утврди дека со оспорената законска одредба се предвидува против решението донесено во прв степен на фондот односно кај работодавецот, осигуреникот, корисникот на пензија или членот на семејството да има право на жалба до второстепениот орган на фондот односно кај работодавецот во рок од 15 дена од денот на приемот на решението.</w:t>
      </w:r>
      <w:r w:rsidRPr="007D3088">
        <w:rPr>
          <w:rFonts w:ascii="Arial" w:eastAsia="Times New Roman" w:hAnsi="Arial" w:cs="Arial"/>
          <w:b/>
          <w:bCs/>
          <w:sz w:val="24"/>
          <w:szCs w:val="24"/>
        </w:rPr>
        <w:t xml:space="preserve"> </w:t>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Arial" w:eastAsia="Times New Roman" w:hAnsi="Arial" w:cs="Arial"/>
          <w:sz w:val="24"/>
          <w:szCs w:val="24"/>
        </w:rPr>
        <w:t xml:space="preserve">Понатаму, Судот утврди дека Фондот има својство на правно лице (член 8 став 2 од Законот), дека дејноста на Фондот е од јавен интерес (член 9 од Законот) и дека Фондот има статут со кој се уредува начинот на остварувањето на правата од пензиското и инвалидското осигурување, како и правата, обврските и одговорностите на органот на управување на Фондот - Управниот одбор кого го сочинуваат членови именувани од Владата на Република Македонија (членови 162 и 169 од Законот). Притоа, според член 46 од Статутот на Фондот на пензиското и инвалидското осигурување на Македонија ("Службен весник на Република Македонија" бр.50/94) решение за право од пензиското и инвалидското осигурување во прв степен донесува, по овластување од директорот на Фондот, раководителот на подрачната единица на фондот на чие подрачје осигуреникот бил последен пат осигурен, а според член 47 од Статутот, решение за право на пензиското и инвалидското осигурување во втор степен донесува комисија на </w:t>
      </w:r>
      <w:r w:rsidRPr="007D3088">
        <w:rPr>
          <w:rFonts w:ascii="Arial" w:eastAsia="Times New Roman" w:hAnsi="Arial" w:cs="Arial"/>
          <w:sz w:val="24"/>
          <w:szCs w:val="24"/>
        </w:rPr>
        <w:lastRenderedPageBreak/>
        <w:t>Управниот одбор на Фондот.</w:t>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Arial" w:eastAsia="Times New Roman" w:hAnsi="Arial" w:cs="Arial"/>
          <w:sz w:val="24"/>
          <w:szCs w:val="24"/>
        </w:rPr>
        <w:t>Од наведените одредби произлегува дека фондот е институција со јавни овластувања и дека таа институција решава за остварување на право од пензиското и инвалидското осигурување и во прв и во втор степен.</w:t>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Arial" w:eastAsia="Times New Roman" w:hAnsi="Arial" w:cs="Arial"/>
          <w:sz w:val="24"/>
          <w:szCs w:val="24"/>
        </w:rPr>
        <w:t>5. Според член 15 од Уставот на Република Македонија, се гарантира правото на жалба против поединечните правни акти донесени во постапка во прв степен, покрај другото, и од институција која врши јавни овластувања.</w:t>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Arial" w:eastAsia="Times New Roman" w:hAnsi="Arial" w:cs="Arial"/>
          <w:sz w:val="24"/>
          <w:szCs w:val="24"/>
        </w:rPr>
        <w:t>Со оглед на тоа што со член 141 став 1 од Законот се предвидува ист орган (Фондот) да решава во прв и во втор степен за остварување на право од пензиското и инвалидското осигурување, а не по жалба за тоа да одлучува орган кој не учествувал во одлучувањето во прв степен, Судот оцени дека оспорената законска одредба не е во согласност со наведениот член 15 од Уставот.</w:t>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Arial" w:eastAsia="Times New Roman" w:hAnsi="Arial" w:cs="Arial"/>
          <w:sz w:val="24"/>
          <w:szCs w:val="24"/>
        </w:rPr>
        <w:t>Врз основа на изнесеното, Судот одлучи како во точката 1 од оваа одлука.</w:t>
      </w:r>
      <w:r w:rsidRPr="007D3088">
        <w:rPr>
          <w:rFonts w:ascii="Times New Roman" w:eastAsia="Times New Roman" w:hAnsi="Times New Roman" w:cs="Times New Roman"/>
          <w:sz w:val="24"/>
          <w:szCs w:val="24"/>
        </w:rPr>
        <w:br/>
      </w:r>
      <w:r w:rsidRPr="007D3088">
        <w:rPr>
          <w:rFonts w:ascii="Times New Roman" w:eastAsia="Times New Roman" w:hAnsi="Times New Roman" w:cs="Times New Roman"/>
          <w:sz w:val="24"/>
          <w:szCs w:val="24"/>
        </w:rPr>
        <w:br/>
      </w:r>
      <w:r w:rsidRPr="007D3088">
        <w:rPr>
          <w:rFonts w:ascii="Arial" w:eastAsia="Times New Roman" w:hAnsi="Arial" w:cs="Arial"/>
          <w:sz w:val="24"/>
          <w:szCs w:val="24"/>
        </w:rPr>
        <w:t>6.</w:t>
      </w:r>
      <w:r w:rsidRPr="007D3088">
        <w:rPr>
          <w:rFonts w:ascii="Arial" w:eastAsia="Times New Roman" w:hAnsi="Arial" w:cs="Arial"/>
          <w:b/>
          <w:bCs/>
          <w:sz w:val="24"/>
          <w:szCs w:val="24"/>
        </w:rPr>
        <w:t xml:space="preserve"> </w:t>
      </w:r>
      <w:r w:rsidRPr="007D3088">
        <w:rPr>
          <w:rFonts w:ascii="Arial" w:eastAsia="Times New Roman" w:hAnsi="Arial" w:cs="Arial"/>
          <w:sz w:val="24"/>
          <w:szCs w:val="24"/>
        </w:rPr>
        <w:t>Оваа одлука Судот ја донесе во состав од претседателот на Судот д-р Јован Проевски и судиите Бахри Исљами, д-р Никола Крлески, Олга Лазова, д-р Стојмен Михајловски, д-р Милан Недков, Бесим Селими, д-р Јосиф Талевски и д-р Тодор Џунов. (У.бр.202/96)</w:t>
      </w:r>
    </w:p>
    <w:p w:rsidR="0069128A" w:rsidRDefault="0069128A"/>
    <w:sectPr w:rsidR="0069128A" w:rsidSect="0069128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3088"/>
    <w:rsid w:val="0069128A"/>
    <w:rsid w:val="007D3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0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6485852">
      <w:bodyDiv w:val="1"/>
      <w:marLeft w:val="0"/>
      <w:marRight w:val="0"/>
      <w:marTop w:val="0"/>
      <w:marBottom w:val="0"/>
      <w:divBdr>
        <w:top w:val="none" w:sz="0" w:space="0" w:color="auto"/>
        <w:left w:val="none" w:sz="0" w:space="0" w:color="auto"/>
        <w:bottom w:val="none" w:sz="0" w:space="0" w:color="auto"/>
        <w:right w:val="none" w:sz="0" w:space="0" w:color="auto"/>
      </w:divBdr>
      <w:divsChild>
        <w:div w:id="1123622685">
          <w:marLeft w:val="0"/>
          <w:marRight w:val="0"/>
          <w:marTop w:val="0"/>
          <w:marBottom w:val="0"/>
          <w:divBdr>
            <w:top w:val="none" w:sz="0" w:space="0" w:color="auto"/>
            <w:left w:val="none" w:sz="0" w:space="0" w:color="auto"/>
            <w:bottom w:val="none" w:sz="0" w:space="0" w:color="auto"/>
            <w:right w:val="none" w:sz="0" w:space="0" w:color="auto"/>
          </w:divBdr>
        </w:div>
        <w:div w:id="680931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2012-01-13T08:07:00Z</dcterms:created>
  <dcterms:modified xsi:type="dcterms:W3CDTF">2012-01-13T08:07:00Z</dcterms:modified>
</cp:coreProperties>
</file>